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55E" w:rsidRPr="00A131A4" w:rsidRDefault="00A131A4" w:rsidP="00A131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131A4">
        <w:rPr>
          <w:rFonts w:ascii="Times New Roman" w:hAnsi="Times New Roman" w:cs="Times New Roman"/>
          <w:b/>
          <w:sz w:val="28"/>
          <w:szCs w:val="28"/>
        </w:rPr>
        <w:t>Классный час на тему: «Герои России Красноярского края».</w:t>
      </w:r>
    </w:p>
    <w:p w:rsidR="00A131A4" w:rsidRPr="00A131A4" w:rsidRDefault="00A131A4" w:rsidP="00A131A4">
      <w:pPr>
        <w:rPr>
          <w:rFonts w:ascii="Times New Roman" w:hAnsi="Times New Roman" w:cs="Times New Roman"/>
          <w:sz w:val="24"/>
          <w:szCs w:val="24"/>
        </w:rPr>
      </w:pPr>
      <w:r w:rsidRPr="00A131A4">
        <w:rPr>
          <w:rFonts w:ascii="Times New Roman" w:hAnsi="Times New Roman" w:cs="Times New Roman"/>
          <w:sz w:val="24"/>
          <w:szCs w:val="24"/>
        </w:rPr>
        <w:t>Цели и задачи классного часа</w:t>
      </w:r>
    </w:p>
    <w:p w:rsidR="00A131A4" w:rsidRPr="00FA4897" w:rsidRDefault="00A131A4" w:rsidP="00A131A4">
      <w:pPr>
        <w:rPr>
          <w:rFonts w:ascii="Times New Roman" w:hAnsi="Times New Roman" w:cs="Times New Roman"/>
          <w:b/>
          <w:sz w:val="24"/>
          <w:szCs w:val="24"/>
        </w:rPr>
      </w:pPr>
      <w:r w:rsidRPr="00FA4897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A131A4" w:rsidRDefault="00A131A4" w:rsidP="00A131A4">
      <w:pPr>
        <w:rPr>
          <w:rFonts w:ascii="Times New Roman" w:hAnsi="Times New Roman" w:cs="Times New Roman"/>
          <w:sz w:val="24"/>
          <w:szCs w:val="24"/>
        </w:rPr>
      </w:pPr>
      <w:r w:rsidRPr="00A131A4">
        <w:rPr>
          <w:rFonts w:ascii="Times New Roman" w:hAnsi="Times New Roman" w:cs="Times New Roman"/>
          <w:sz w:val="24"/>
          <w:szCs w:val="24"/>
        </w:rPr>
        <w:t>Воспитание патриотизма, нравственной культуры,</w:t>
      </w:r>
      <w:r>
        <w:rPr>
          <w:rFonts w:ascii="Times New Roman" w:hAnsi="Times New Roman" w:cs="Times New Roman"/>
          <w:sz w:val="24"/>
          <w:szCs w:val="24"/>
        </w:rPr>
        <w:t xml:space="preserve"> чувства гордости за свою Родину, край, своих сверстников, совершивших подвиг во имя жизни, выражение благодарности Героям.</w:t>
      </w:r>
    </w:p>
    <w:p w:rsidR="00A131A4" w:rsidRPr="00FA4897" w:rsidRDefault="00A131A4" w:rsidP="00A131A4">
      <w:pPr>
        <w:rPr>
          <w:rFonts w:ascii="Times New Roman" w:hAnsi="Times New Roman" w:cs="Times New Roman"/>
          <w:b/>
          <w:sz w:val="24"/>
          <w:szCs w:val="24"/>
        </w:rPr>
      </w:pPr>
      <w:r w:rsidRPr="00FA489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131A4" w:rsidRDefault="00A131A4" w:rsidP="00A131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дать представление о понятиях «герой», раскрыть образ героя на примерах из истории России и современной жизни;</w:t>
      </w:r>
    </w:p>
    <w:p w:rsidR="00A131A4" w:rsidRDefault="00A131A4" w:rsidP="00A131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умение составлять портрет героя, отбирать качества характера, свойственные данному понятию, анализировать услышанное и увиденное, составлять и высказывать собственное мнение;</w:t>
      </w:r>
    </w:p>
    <w:p w:rsidR="00A131A4" w:rsidRDefault="00A131A4" w:rsidP="00A131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формировать представление обучающихся о мужестве, героизме как слагаемых красоты человека</w:t>
      </w:r>
      <w:r w:rsidR="00FA4897">
        <w:rPr>
          <w:rFonts w:ascii="Times New Roman" w:hAnsi="Times New Roman" w:cs="Times New Roman"/>
          <w:sz w:val="24"/>
          <w:szCs w:val="24"/>
        </w:rPr>
        <w:t>;</w:t>
      </w:r>
    </w:p>
    <w:p w:rsidR="00FA4897" w:rsidRDefault="00FA4897" w:rsidP="00A131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 чувство гордости за героев, которые живут среди нас;</w:t>
      </w:r>
    </w:p>
    <w:p w:rsidR="00FA4897" w:rsidRDefault="00FA4897" w:rsidP="00A131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продолжать воспитывать чувство патриотизма, а также чувство гордости и уважения к народу, чувство милосердия и сострадания к ближнему.</w:t>
      </w:r>
    </w:p>
    <w:p w:rsidR="0052366F" w:rsidRDefault="0052366F" w:rsidP="00A131A4">
      <w:pPr>
        <w:rPr>
          <w:rFonts w:ascii="Times New Roman" w:hAnsi="Times New Roman" w:cs="Times New Roman"/>
          <w:sz w:val="24"/>
          <w:szCs w:val="24"/>
        </w:rPr>
      </w:pPr>
    </w:p>
    <w:p w:rsidR="00FA4897" w:rsidRDefault="00904073" w:rsidP="00A131A4">
      <w:pPr>
        <w:rPr>
          <w:rFonts w:ascii="Times New Roman" w:hAnsi="Times New Roman" w:cs="Times New Roman"/>
          <w:sz w:val="24"/>
          <w:szCs w:val="24"/>
        </w:rPr>
      </w:pPr>
      <w:r w:rsidRPr="0090407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37840" cy="1978863"/>
            <wp:effectExtent l="0" t="0" r="0" b="2540"/>
            <wp:docPr id="1" name="Рисунок 1" descr="E:\DCIM\114_PANA\P1140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CIM\114_PANA\P114016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361" cy="1980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7A45">
        <w:rPr>
          <w:rFonts w:ascii="Times New Roman" w:hAnsi="Times New Roman" w:cs="Times New Roman"/>
          <w:sz w:val="24"/>
          <w:szCs w:val="24"/>
        </w:rPr>
        <w:t xml:space="preserve">   </w:t>
      </w:r>
      <w:r w:rsidR="00357A45" w:rsidRPr="00357A4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45820" cy="1984850"/>
            <wp:effectExtent l="0" t="0" r="2540" b="0"/>
            <wp:docPr id="2" name="Рисунок 2" descr="E:\DCIM\114_PANA\P1140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CIM\114_PANA\P114016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012" cy="19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7A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7A45" w:rsidRDefault="00357A45" w:rsidP="00A131A4">
      <w:pPr>
        <w:rPr>
          <w:rFonts w:ascii="Times New Roman" w:hAnsi="Times New Roman" w:cs="Times New Roman"/>
          <w:sz w:val="24"/>
          <w:szCs w:val="24"/>
        </w:rPr>
      </w:pPr>
      <w:r w:rsidRPr="00357A4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79065" cy="2009790"/>
            <wp:effectExtent l="0" t="0" r="6985" b="9525"/>
            <wp:docPr id="3" name="Рисунок 3" descr="E:\DCIM\114_PANA\P11401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CIM\114_PANA\P114016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815" cy="201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57A4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79065" cy="2009790"/>
            <wp:effectExtent l="0" t="0" r="6985" b="9525"/>
            <wp:docPr id="4" name="Рисунок 4" descr="E:\DCIM\114_PANA\P1140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DCIM\114_PANA\P114017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842" cy="2011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A45" w:rsidRDefault="00243281" w:rsidP="00A131A4">
      <w:pPr>
        <w:rPr>
          <w:rFonts w:ascii="Times New Roman" w:hAnsi="Times New Roman" w:cs="Times New Roman"/>
          <w:sz w:val="24"/>
          <w:szCs w:val="24"/>
        </w:rPr>
      </w:pPr>
      <w:r w:rsidRPr="00243281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723515" cy="2043135"/>
            <wp:effectExtent l="0" t="0" r="635" b="0"/>
            <wp:docPr id="5" name="Рисунок 5" descr="E:\DCIM\114_PANA\P11401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DCIM\114_PANA\P114017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709" cy="2044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4328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29865" cy="2047899"/>
            <wp:effectExtent l="0" t="0" r="0" b="9525"/>
            <wp:docPr id="6" name="Рисунок 6" descr="E:\DCIM\114_PANA\P11401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DCIM\114_PANA\P114016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925" cy="2049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67A" w:rsidRDefault="008E767A" w:rsidP="00A131A4">
      <w:pPr>
        <w:rPr>
          <w:rFonts w:ascii="Times New Roman" w:hAnsi="Times New Roman" w:cs="Times New Roman"/>
          <w:sz w:val="24"/>
          <w:szCs w:val="24"/>
        </w:rPr>
      </w:pPr>
    </w:p>
    <w:p w:rsidR="0052366F" w:rsidRPr="00A131A4" w:rsidRDefault="0052366F" w:rsidP="00A131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отряда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Юнармия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Каралкина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Т.А.</w:t>
      </w:r>
    </w:p>
    <w:sectPr w:rsidR="0052366F" w:rsidRPr="00A13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E59"/>
    <w:rsid w:val="00130E59"/>
    <w:rsid w:val="00243281"/>
    <w:rsid w:val="00357A45"/>
    <w:rsid w:val="0052366F"/>
    <w:rsid w:val="008E767A"/>
    <w:rsid w:val="00904073"/>
    <w:rsid w:val="00A131A4"/>
    <w:rsid w:val="00AE7B27"/>
    <w:rsid w:val="00C6055E"/>
    <w:rsid w:val="00FA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1075D2-10B4-4220-893D-D6708266C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7</cp:revision>
  <dcterms:created xsi:type="dcterms:W3CDTF">2020-11-01T14:27:00Z</dcterms:created>
  <dcterms:modified xsi:type="dcterms:W3CDTF">2020-11-01T15:18:00Z</dcterms:modified>
</cp:coreProperties>
</file>